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E092" w14:textId="2AB0CCF0" w:rsidR="00C97348" w:rsidRPr="00C97348" w:rsidRDefault="00C97348" w:rsidP="00C97348">
      <w:pPr>
        <w:jc w:val="center"/>
        <w:rPr>
          <w:b/>
          <w:bCs/>
          <w:sz w:val="24"/>
          <w:szCs w:val="24"/>
        </w:rPr>
      </w:pPr>
      <w:r w:rsidRPr="00C97348">
        <w:rPr>
          <w:b/>
          <w:bCs/>
          <w:sz w:val="24"/>
          <w:szCs w:val="24"/>
        </w:rPr>
        <w:t>La rougeole en FRANCE</w:t>
      </w:r>
    </w:p>
    <w:p w14:paraId="28475EEA" w14:textId="1106299B" w:rsidR="00C97348" w:rsidRPr="00C97348" w:rsidRDefault="00C97348" w:rsidP="00C97348">
      <w:pPr>
        <w:rPr>
          <w:sz w:val="24"/>
          <w:szCs w:val="24"/>
        </w:rPr>
      </w:pPr>
      <w:r w:rsidRPr="00C97348">
        <w:rPr>
          <w:sz w:val="24"/>
          <w:szCs w:val="24"/>
        </w:rPr>
        <w:t>Graphique représentant l'évolution approximative de l'incidence de la rougeole en France de 1998 à 2025. Il met en évidence les pics d'épidémie (2008–2012), la quasi-disparition autour de 2015–2021, puis la reprise récente liée à la baisse de vaccination et à l'importation de cas.</w:t>
      </w:r>
    </w:p>
    <w:p w14:paraId="5511042F" w14:textId="77777777" w:rsidR="00C97348" w:rsidRPr="00C97348" w:rsidRDefault="00C97348" w:rsidP="00C97348">
      <w:pPr>
        <w:rPr>
          <w:sz w:val="24"/>
          <w:szCs w:val="24"/>
        </w:rPr>
      </w:pPr>
      <w:r w:rsidRPr="00C97348">
        <w:rPr>
          <w:noProof/>
          <w:sz w:val="24"/>
          <w:szCs w:val="24"/>
        </w:rPr>
        <w:drawing>
          <wp:inline distT="0" distB="0" distL="0" distR="0" wp14:anchorId="76F3A253" wp14:editId="7BA72FE7">
            <wp:extent cx="6862427" cy="3421380"/>
            <wp:effectExtent l="0" t="0" r="0" b="7620"/>
            <wp:docPr id="680459711" name="Image 4" descr="Une image contenant texte, ligne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459711" name="Image 4" descr="Une image contenant texte, ligne, Tracé, diagram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507" cy="3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5C5D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rFonts w:ascii="Segoe UI Emoji" w:hAnsi="Segoe UI Emoji" w:cs="Segoe UI Emoji"/>
          <w:b/>
          <w:bCs/>
          <w:sz w:val="24"/>
          <w:szCs w:val="24"/>
        </w:rPr>
        <w:t>⚠️</w:t>
      </w:r>
      <w:r w:rsidRPr="00C97348">
        <w:rPr>
          <w:b/>
          <w:bCs/>
          <w:sz w:val="24"/>
          <w:szCs w:val="24"/>
        </w:rPr>
        <w:t xml:space="preserve"> Pourquoi y a-t-il eu une grande épidémie de rougeole en 2010 ?</w:t>
      </w:r>
    </w:p>
    <w:p w14:paraId="3C1614BB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b/>
          <w:bCs/>
          <w:sz w:val="24"/>
          <w:szCs w:val="24"/>
        </w:rPr>
        <w:t xml:space="preserve">1. </w:t>
      </w:r>
      <w:r w:rsidRPr="00C97348">
        <w:rPr>
          <w:rFonts w:ascii="Segoe UI Emoji" w:hAnsi="Segoe UI Emoji" w:cs="Segoe UI Emoji"/>
          <w:b/>
          <w:bCs/>
          <w:sz w:val="24"/>
          <w:szCs w:val="24"/>
        </w:rPr>
        <w:t>📉</w:t>
      </w:r>
      <w:r w:rsidRPr="00C97348">
        <w:rPr>
          <w:b/>
          <w:bCs/>
          <w:sz w:val="24"/>
          <w:szCs w:val="24"/>
        </w:rPr>
        <w:t xml:space="preserve"> Couverture vaccinale insuffisante pendant les années précédentes</w:t>
      </w:r>
    </w:p>
    <w:p w14:paraId="36262592" w14:textId="77777777" w:rsidR="00C97348" w:rsidRPr="00C97348" w:rsidRDefault="00C97348" w:rsidP="00C97348">
      <w:pPr>
        <w:numPr>
          <w:ilvl w:val="0"/>
          <w:numId w:val="1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Le vaccin ROR est recommandé depuis 1983, mais </w:t>
      </w:r>
      <w:r w:rsidRPr="00C97348">
        <w:rPr>
          <w:b/>
          <w:bCs/>
          <w:sz w:val="24"/>
          <w:szCs w:val="24"/>
        </w:rPr>
        <w:t>n’a pas été obligatoire</w:t>
      </w:r>
      <w:r w:rsidRPr="00C97348">
        <w:rPr>
          <w:sz w:val="24"/>
          <w:szCs w:val="24"/>
        </w:rPr>
        <w:t xml:space="preserve"> jusqu’en 2018.</w:t>
      </w:r>
    </w:p>
    <w:p w14:paraId="707C317F" w14:textId="77777777" w:rsidR="00C97348" w:rsidRPr="00C97348" w:rsidRDefault="00C97348" w:rsidP="00C97348">
      <w:pPr>
        <w:numPr>
          <w:ilvl w:val="0"/>
          <w:numId w:val="1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Pendant les années 1990–2000, la couverture vaccinale à </w:t>
      </w:r>
      <w:r w:rsidRPr="00C97348">
        <w:rPr>
          <w:b/>
          <w:bCs/>
          <w:sz w:val="24"/>
          <w:szCs w:val="24"/>
        </w:rPr>
        <w:t>2 doses</w:t>
      </w:r>
      <w:r w:rsidRPr="00C97348">
        <w:rPr>
          <w:sz w:val="24"/>
          <w:szCs w:val="24"/>
        </w:rPr>
        <w:t xml:space="preserve"> était trop faible :</w:t>
      </w:r>
    </w:p>
    <w:p w14:paraId="6783BEB5" w14:textId="77777777" w:rsidR="00C97348" w:rsidRPr="00C97348" w:rsidRDefault="00C97348" w:rsidP="00C97348">
      <w:pPr>
        <w:numPr>
          <w:ilvl w:val="1"/>
          <w:numId w:val="1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Moins de </w:t>
      </w:r>
      <w:r w:rsidRPr="00C97348">
        <w:rPr>
          <w:b/>
          <w:bCs/>
          <w:sz w:val="24"/>
          <w:szCs w:val="24"/>
        </w:rPr>
        <w:t>80 % des enfants</w:t>
      </w:r>
      <w:r w:rsidRPr="00C97348">
        <w:rPr>
          <w:sz w:val="24"/>
          <w:szCs w:val="24"/>
        </w:rPr>
        <w:t xml:space="preserve"> avaient reçu deux doses, bien en dessous du seuil nécessaire de </w:t>
      </w:r>
      <w:r w:rsidRPr="00C97348">
        <w:rPr>
          <w:b/>
          <w:bCs/>
          <w:sz w:val="24"/>
          <w:szCs w:val="24"/>
        </w:rPr>
        <w:t>95 %</w:t>
      </w:r>
      <w:r w:rsidRPr="00C97348">
        <w:rPr>
          <w:sz w:val="24"/>
          <w:szCs w:val="24"/>
        </w:rPr>
        <w:t>.</w:t>
      </w:r>
    </w:p>
    <w:p w14:paraId="38B33E13" w14:textId="3D1A65DA" w:rsidR="00C97348" w:rsidRPr="00C97348" w:rsidRDefault="00C97348" w:rsidP="0087560B">
      <w:pPr>
        <w:ind w:left="720"/>
        <w:rPr>
          <w:sz w:val="24"/>
          <w:szCs w:val="24"/>
        </w:rPr>
      </w:pPr>
      <w:r w:rsidRPr="00C97348">
        <w:rPr>
          <w:sz w:val="24"/>
          <w:szCs w:val="24"/>
        </w:rPr>
        <w:t xml:space="preserve">Résultat : une </w:t>
      </w:r>
      <w:r w:rsidRPr="00C97348">
        <w:rPr>
          <w:b/>
          <w:bCs/>
          <w:sz w:val="24"/>
          <w:szCs w:val="24"/>
        </w:rPr>
        <w:t>génération entière de jeunes non ou mal vaccinés</w:t>
      </w:r>
      <w:r w:rsidRPr="00C97348">
        <w:rPr>
          <w:sz w:val="24"/>
          <w:szCs w:val="24"/>
        </w:rPr>
        <w:t xml:space="preserve"> a atteint l’âge scolaire et adulte sans protection complète.</w:t>
      </w:r>
    </w:p>
    <w:p w14:paraId="4F612AF4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b/>
          <w:bCs/>
          <w:sz w:val="24"/>
          <w:szCs w:val="24"/>
        </w:rPr>
        <w:t xml:space="preserve">2. </w:t>
      </w:r>
      <w:r w:rsidRPr="00C97348">
        <w:rPr>
          <w:rFonts w:ascii="Segoe UI Emoji" w:hAnsi="Segoe UI Emoji" w:cs="Segoe UI Emoji"/>
          <w:b/>
          <w:bCs/>
          <w:sz w:val="24"/>
          <w:szCs w:val="24"/>
        </w:rPr>
        <w:t>🧬</w:t>
      </w:r>
      <w:r w:rsidRPr="00C97348">
        <w:rPr>
          <w:b/>
          <w:bCs/>
          <w:sz w:val="24"/>
          <w:szCs w:val="24"/>
        </w:rPr>
        <w:t xml:space="preserve"> Contagiosité extrême du virus</w:t>
      </w:r>
    </w:p>
    <w:p w14:paraId="5DB9BA7D" w14:textId="77777777" w:rsidR="00C97348" w:rsidRPr="00C97348" w:rsidRDefault="00C97348" w:rsidP="00C97348">
      <w:pPr>
        <w:numPr>
          <w:ilvl w:val="0"/>
          <w:numId w:val="2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La rougeole est l’une des maladies </w:t>
      </w:r>
      <w:r w:rsidRPr="00C97348">
        <w:rPr>
          <w:b/>
          <w:bCs/>
          <w:sz w:val="24"/>
          <w:szCs w:val="24"/>
        </w:rPr>
        <w:t>les plus contagieuses</w:t>
      </w:r>
      <w:r w:rsidRPr="00C97348">
        <w:rPr>
          <w:sz w:val="24"/>
          <w:szCs w:val="24"/>
        </w:rPr>
        <w:t xml:space="preserve"> au monde : un seul malade peut contaminer de </w:t>
      </w:r>
      <w:r w:rsidRPr="00C97348">
        <w:rPr>
          <w:b/>
          <w:bCs/>
          <w:sz w:val="24"/>
          <w:szCs w:val="24"/>
        </w:rPr>
        <w:t>12 à 18 personnes.</w:t>
      </w:r>
    </w:p>
    <w:p w14:paraId="25282201" w14:textId="027CF725" w:rsidR="00C97348" w:rsidRPr="00C97348" w:rsidRDefault="00C97348" w:rsidP="00C97348">
      <w:pPr>
        <w:numPr>
          <w:ilvl w:val="0"/>
          <w:numId w:val="2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Il suffit d’une </w:t>
      </w:r>
      <w:r w:rsidRPr="00C97348">
        <w:rPr>
          <w:b/>
          <w:bCs/>
          <w:sz w:val="24"/>
          <w:szCs w:val="24"/>
        </w:rPr>
        <w:t>"poche" de non-vaccinés</w:t>
      </w:r>
      <w:r w:rsidRPr="00C97348">
        <w:rPr>
          <w:sz w:val="24"/>
          <w:szCs w:val="24"/>
        </w:rPr>
        <w:t xml:space="preserve"> (dans une école, une famille nombreuse, une communauté...) pour que le virus se propage rapidement.</w:t>
      </w:r>
    </w:p>
    <w:p w14:paraId="0FAD47EC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b/>
          <w:bCs/>
          <w:sz w:val="24"/>
          <w:szCs w:val="24"/>
        </w:rPr>
        <w:t xml:space="preserve">3. </w:t>
      </w:r>
      <w:r w:rsidRPr="00C97348">
        <w:rPr>
          <w:rFonts w:ascii="Segoe UI Emoji" w:hAnsi="Segoe UI Emoji" w:cs="Segoe UI Emoji"/>
          <w:b/>
          <w:bCs/>
          <w:sz w:val="24"/>
          <w:szCs w:val="24"/>
        </w:rPr>
        <w:t>🌍</w:t>
      </w:r>
      <w:r w:rsidRPr="00C97348">
        <w:rPr>
          <w:b/>
          <w:bCs/>
          <w:sz w:val="24"/>
          <w:szCs w:val="24"/>
        </w:rPr>
        <w:t xml:space="preserve"> Cas importés depuis l’étranger</w:t>
      </w:r>
    </w:p>
    <w:p w14:paraId="05ACEE1F" w14:textId="77777777" w:rsidR="00C97348" w:rsidRPr="00C97348" w:rsidRDefault="00C97348" w:rsidP="00C97348">
      <w:pPr>
        <w:numPr>
          <w:ilvl w:val="0"/>
          <w:numId w:val="3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La maladie a été </w:t>
      </w:r>
      <w:r w:rsidRPr="00C97348">
        <w:rPr>
          <w:b/>
          <w:bCs/>
          <w:sz w:val="24"/>
          <w:szCs w:val="24"/>
        </w:rPr>
        <w:t>réintroduite en France</w:t>
      </w:r>
      <w:r w:rsidRPr="00C97348">
        <w:rPr>
          <w:sz w:val="24"/>
          <w:szCs w:val="24"/>
        </w:rPr>
        <w:t xml:space="preserve"> à partir de cas importés (ex. Maghreb, Europe de l’Est) où la rougeole circulait encore.</w:t>
      </w:r>
    </w:p>
    <w:p w14:paraId="5637D661" w14:textId="77777777" w:rsidR="00C97348" w:rsidRPr="00C97348" w:rsidRDefault="00C97348" w:rsidP="00C97348">
      <w:pPr>
        <w:numPr>
          <w:ilvl w:val="0"/>
          <w:numId w:val="3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Comme les enfants et adolescents n’étaient pas tous protégés, ces cas ont provoqué des </w:t>
      </w:r>
      <w:r w:rsidRPr="00C97348">
        <w:rPr>
          <w:b/>
          <w:bCs/>
          <w:sz w:val="24"/>
          <w:szCs w:val="24"/>
        </w:rPr>
        <w:t>chaînes de transmission majeures</w:t>
      </w:r>
      <w:r w:rsidRPr="00C97348">
        <w:rPr>
          <w:sz w:val="24"/>
          <w:szCs w:val="24"/>
        </w:rPr>
        <w:t>.</w:t>
      </w:r>
    </w:p>
    <w:p w14:paraId="37282D24" w14:textId="0F21F62D" w:rsidR="00C97348" w:rsidRPr="00C97348" w:rsidRDefault="00C97348" w:rsidP="00C97348">
      <w:pPr>
        <w:rPr>
          <w:sz w:val="24"/>
          <w:szCs w:val="24"/>
        </w:rPr>
      </w:pPr>
    </w:p>
    <w:p w14:paraId="1B58991E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b/>
          <w:bCs/>
          <w:sz w:val="24"/>
          <w:szCs w:val="24"/>
        </w:rPr>
        <w:lastRenderedPageBreak/>
        <w:t xml:space="preserve">4. </w:t>
      </w:r>
      <w:r w:rsidRPr="00C97348">
        <w:rPr>
          <w:rFonts w:ascii="Segoe UI Emoji" w:hAnsi="Segoe UI Emoji" w:cs="Segoe UI Emoji"/>
          <w:b/>
          <w:bCs/>
          <w:sz w:val="24"/>
          <w:szCs w:val="24"/>
        </w:rPr>
        <w:t>📢</w:t>
      </w:r>
      <w:r w:rsidRPr="00C97348">
        <w:rPr>
          <w:b/>
          <w:bCs/>
          <w:sz w:val="24"/>
          <w:szCs w:val="24"/>
        </w:rPr>
        <w:t xml:space="preserve"> Manque d’information et défiance vaccinale croissante</w:t>
      </w:r>
    </w:p>
    <w:p w14:paraId="30F6E1FA" w14:textId="77777777" w:rsidR="00C97348" w:rsidRPr="00C97348" w:rsidRDefault="00C97348" w:rsidP="00C97348">
      <w:pPr>
        <w:numPr>
          <w:ilvl w:val="0"/>
          <w:numId w:val="4"/>
        </w:numPr>
        <w:rPr>
          <w:sz w:val="24"/>
          <w:szCs w:val="24"/>
        </w:rPr>
      </w:pPr>
      <w:r w:rsidRPr="00C97348">
        <w:rPr>
          <w:sz w:val="24"/>
          <w:szCs w:val="24"/>
        </w:rPr>
        <w:t>Dans les années 2000, la défiance envers les vaccins s’est développée, notamment autour du ROR (injustement accusé de provoquer l’autisme).</w:t>
      </w:r>
    </w:p>
    <w:p w14:paraId="050DCE70" w14:textId="09042965" w:rsidR="00C97348" w:rsidRPr="00413157" w:rsidRDefault="00C97348" w:rsidP="00C97348">
      <w:pPr>
        <w:numPr>
          <w:ilvl w:val="0"/>
          <w:numId w:val="4"/>
        </w:numPr>
        <w:rPr>
          <w:sz w:val="24"/>
          <w:szCs w:val="24"/>
        </w:rPr>
      </w:pPr>
      <w:r w:rsidRPr="00C97348">
        <w:rPr>
          <w:sz w:val="24"/>
          <w:szCs w:val="24"/>
        </w:rPr>
        <w:t>Certains parents ont retardé ou refusé la vaccination, parfois influencés par des rumeurs, notamment sur Internet.</w:t>
      </w:r>
    </w:p>
    <w:p w14:paraId="7DB55874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b/>
          <w:bCs/>
          <w:sz w:val="24"/>
          <w:szCs w:val="24"/>
        </w:rPr>
        <w:t xml:space="preserve">5. </w:t>
      </w:r>
      <w:r w:rsidRPr="00C97348">
        <w:rPr>
          <w:rFonts w:ascii="Segoe UI Emoji" w:hAnsi="Segoe UI Emoji" w:cs="Segoe UI Emoji"/>
          <w:b/>
          <w:bCs/>
          <w:sz w:val="24"/>
          <w:szCs w:val="24"/>
        </w:rPr>
        <w:t>⏱️</w:t>
      </w:r>
      <w:r w:rsidRPr="00C97348">
        <w:rPr>
          <w:b/>
          <w:bCs/>
          <w:sz w:val="24"/>
          <w:szCs w:val="24"/>
        </w:rPr>
        <w:t xml:space="preserve"> Absence de rattrapage vaccinal organisé</w:t>
      </w:r>
    </w:p>
    <w:p w14:paraId="310F5C11" w14:textId="77777777" w:rsidR="00C97348" w:rsidRPr="00C97348" w:rsidRDefault="00C97348" w:rsidP="00C97348">
      <w:pPr>
        <w:numPr>
          <w:ilvl w:val="0"/>
          <w:numId w:val="5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Aucun programme massif de </w:t>
      </w:r>
      <w:r w:rsidRPr="00C97348">
        <w:rPr>
          <w:b/>
          <w:bCs/>
          <w:sz w:val="24"/>
          <w:szCs w:val="24"/>
        </w:rPr>
        <w:t>rattrapage</w:t>
      </w:r>
      <w:r w:rsidRPr="00C97348">
        <w:rPr>
          <w:sz w:val="24"/>
          <w:szCs w:val="24"/>
        </w:rPr>
        <w:t xml:space="preserve"> n’avait été mis en place pour les adolescents et jeunes adultes non vaccinés ou partiellement protégés.</w:t>
      </w:r>
    </w:p>
    <w:p w14:paraId="3896B732" w14:textId="3F3AF536" w:rsidR="00C97348" w:rsidRPr="00413157" w:rsidRDefault="00C97348" w:rsidP="00C97348">
      <w:pPr>
        <w:numPr>
          <w:ilvl w:val="0"/>
          <w:numId w:val="5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En 2010, ces populations représentaient une </w:t>
      </w:r>
      <w:r w:rsidRPr="00C97348">
        <w:rPr>
          <w:b/>
          <w:bCs/>
          <w:sz w:val="24"/>
          <w:szCs w:val="24"/>
        </w:rPr>
        <w:t>masse critique de personnes susceptibles</w:t>
      </w:r>
      <w:r w:rsidRPr="00C97348">
        <w:rPr>
          <w:sz w:val="24"/>
          <w:szCs w:val="24"/>
        </w:rPr>
        <w:t>, ce qui a permis au virus de circuler activement.</w:t>
      </w:r>
    </w:p>
    <w:p w14:paraId="08FEC7C4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C97348">
        <w:rPr>
          <w:b/>
          <w:bCs/>
          <w:sz w:val="24"/>
          <w:szCs w:val="24"/>
        </w:rPr>
        <w:t xml:space="preserve"> Conséquences de l’épidémie de 2010 :</w:t>
      </w:r>
    </w:p>
    <w:p w14:paraId="3142726F" w14:textId="77777777" w:rsidR="00C97348" w:rsidRPr="00C97348" w:rsidRDefault="00C97348" w:rsidP="00C97348">
      <w:pPr>
        <w:numPr>
          <w:ilvl w:val="0"/>
          <w:numId w:val="6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Plus de </w:t>
      </w:r>
      <w:r w:rsidRPr="00C97348">
        <w:rPr>
          <w:b/>
          <w:bCs/>
          <w:sz w:val="24"/>
          <w:szCs w:val="24"/>
        </w:rPr>
        <w:t>5 000 cas</w:t>
      </w:r>
      <w:r w:rsidRPr="00C97348">
        <w:rPr>
          <w:sz w:val="24"/>
          <w:szCs w:val="24"/>
        </w:rPr>
        <w:t xml:space="preserve"> cette année-là, dont plusieurs centaines d’hospitalisations.</w:t>
      </w:r>
    </w:p>
    <w:p w14:paraId="5D2CEA0F" w14:textId="77777777" w:rsidR="00C97348" w:rsidRPr="00C97348" w:rsidRDefault="00C97348" w:rsidP="00C97348">
      <w:pPr>
        <w:numPr>
          <w:ilvl w:val="0"/>
          <w:numId w:val="6"/>
        </w:numPr>
        <w:rPr>
          <w:sz w:val="24"/>
          <w:szCs w:val="24"/>
        </w:rPr>
      </w:pPr>
      <w:r w:rsidRPr="00C97348">
        <w:rPr>
          <w:sz w:val="24"/>
          <w:szCs w:val="24"/>
        </w:rPr>
        <w:t>Des complications graves : pneumonies, encéphalites, hospitalisations en réanimation.</w:t>
      </w:r>
    </w:p>
    <w:p w14:paraId="1F1C2435" w14:textId="77777777" w:rsidR="00C97348" w:rsidRPr="00C97348" w:rsidRDefault="00C97348" w:rsidP="00C97348">
      <w:pPr>
        <w:numPr>
          <w:ilvl w:val="0"/>
          <w:numId w:val="6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Une trentaine de </w:t>
      </w:r>
      <w:r w:rsidRPr="00C97348">
        <w:rPr>
          <w:b/>
          <w:bCs/>
          <w:sz w:val="24"/>
          <w:szCs w:val="24"/>
        </w:rPr>
        <w:t>décès</w:t>
      </w:r>
      <w:r w:rsidRPr="00C97348">
        <w:rPr>
          <w:sz w:val="24"/>
          <w:szCs w:val="24"/>
        </w:rPr>
        <w:t xml:space="preserve"> entre 2008 et 2012 au total.</w:t>
      </w:r>
    </w:p>
    <w:p w14:paraId="15A5C82B" w14:textId="0C52835A" w:rsidR="00C97348" w:rsidRPr="00C97348" w:rsidRDefault="00C97348" w:rsidP="00C97348">
      <w:pPr>
        <w:rPr>
          <w:sz w:val="24"/>
          <w:szCs w:val="24"/>
        </w:rPr>
      </w:pPr>
    </w:p>
    <w:p w14:paraId="13FCD4F8" w14:textId="77777777" w:rsidR="00C97348" w:rsidRPr="00C97348" w:rsidRDefault="00C97348" w:rsidP="00C97348">
      <w:pPr>
        <w:rPr>
          <w:b/>
          <w:bCs/>
          <w:sz w:val="24"/>
          <w:szCs w:val="24"/>
        </w:rPr>
      </w:pPr>
      <w:r w:rsidRPr="00C97348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C97348">
        <w:rPr>
          <w:b/>
          <w:bCs/>
          <w:sz w:val="24"/>
          <w:szCs w:val="24"/>
        </w:rPr>
        <w:t xml:space="preserve"> Ce que l’on en a tiré :</w:t>
      </w:r>
    </w:p>
    <w:p w14:paraId="6582DC2C" w14:textId="77777777" w:rsidR="00C97348" w:rsidRPr="00C97348" w:rsidRDefault="00C97348" w:rsidP="00C97348">
      <w:pPr>
        <w:numPr>
          <w:ilvl w:val="0"/>
          <w:numId w:val="7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En 2011, le gouvernement français a lancé une </w:t>
      </w:r>
      <w:r w:rsidRPr="00C97348">
        <w:rPr>
          <w:b/>
          <w:bCs/>
          <w:sz w:val="24"/>
          <w:szCs w:val="24"/>
        </w:rPr>
        <w:t>campagne de rattrapage vaccinal</w:t>
      </w:r>
      <w:r w:rsidRPr="00C97348">
        <w:rPr>
          <w:sz w:val="24"/>
          <w:szCs w:val="24"/>
        </w:rPr>
        <w:t xml:space="preserve"> ciblée.</w:t>
      </w:r>
    </w:p>
    <w:p w14:paraId="68457905" w14:textId="77777777" w:rsidR="00C97348" w:rsidRPr="00C97348" w:rsidRDefault="00C97348" w:rsidP="00C97348">
      <w:pPr>
        <w:numPr>
          <w:ilvl w:val="0"/>
          <w:numId w:val="7"/>
        </w:numPr>
        <w:rPr>
          <w:sz w:val="24"/>
          <w:szCs w:val="24"/>
        </w:rPr>
      </w:pPr>
      <w:r w:rsidRPr="00C97348">
        <w:rPr>
          <w:sz w:val="24"/>
          <w:szCs w:val="24"/>
        </w:rPr>
        <w:t xml:space="preserve">En 2018, le vaccin ROR a été rendu </w:t>
      </w:r>
      <w:r w:rsidRPr="00C97348">
        <w:rPr>
          <w:b/>
          <w:bCs/>
          <w:sz w:val="24"/>
          <w:szCs w:val="24"/>
        </w:rPr>
        <w:t>obligatoire</w:t>
      </w:r>
      <w:r w:rsidRPr="00C97348">
        <w:rPr>
          <w:sz w:val="24"/>
          <w:szCs w:val="24"/>
        </w:rPr>
        <w:t xml:space="preserve"> pour les nourrissons en France.</w:t>
      </w:r>
    </w:p>
    <w:p w14:paraId="7EF67E3C" w14:textId="6F5BE2BB" w:rsidR="006D0605" w:rsidRPr="00413157" w:rsidRDefault="00C97348" w:rsidP="00413157">
      <w:pPr>
        <w:numPr>
          <w:ilvl w:val="0"/>
          <w:numId w:val="7"/>
        </w:numPr>
        <w:rPr>
          <w:sz w:val="24"/>
          <w:szCs w:val="24"/>
        </w:rPr>
      </w:pPr>
      <w:r w:rsidRPr="00C97348">
        <w:rPr>
          <w:sz w:val="24"/>
          <w:szCs w:val="24"/>
        </w:rPr>
        <w:t>L’épidémie a servi d’</w:t>
      </w:r>
      <w:r w:rsidRPr="00C97348">
        <w:rPr>
          <w:b/>
          <w:bCs/>
          <w:sz w:val="24"/>
          <w:szCs w:val="24"/>
        </w:rPr>
        <w:t>électrochoc sanitaire</w:t>
      </w:r>
      <w:r w:rsidRPr="00C97348">
        <w:rPr>
          <w:sz w:val="24"/>
          <w:szCs w:val="24"/>
        </w:rPr>
        <w:t xml:space="preserve"> et de démonstration de l’importance d’une couverture vaccinale forte et homogène.</w:t>
      </w:r>
    </w:p>
    <w:sectPr w:rsidR="006D0605" w:rsidRPr="00413157" w:rsidSect="00C97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50F"/>
    <w:multiLevelType w:val="multilevel"/>
    <w:tmpl w:val="867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82AF9"/>
    <w:multiLevelType w:val="multilevel"/>
    <w:tmpl w:val="8AC8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E48D2"/>
    <w:multiLevelType w:val="multilevel"/>
    <w:tmpl w:val="EA8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116D1"/>
    <w:multiLevelType w:val="multilevel"/>
    <w:tmpl w:val="1DD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37F5B"/>
    <w:multiLevelType w:val="multilevel"/>
    <w:tmpl w:val="390C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E730A"/>
    <w:multiLevelType w:val="multilevel"/>
    <w:tmpl w:val="0E2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83171"/>
    <w:multiLevelType w:val="multilevel"/>
    <w:tmpl w:val="EE8C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140805">
    <w:abstractNumId w:val="1"/>
  </w:num>
  <w:num w:numId="2" w16cid:durableId="491868387">
    <w:abstractNumId w:val="2"/>
  </w:num>
  <w:num w:numId="3" w16cid:durableId="1706904664">
    <w:abstractNumId w:val="5"/>
  </w:num>
  <w:num w:numId="4" w16cid:durableId="387338263">
    <w:abstractNumId w:val="0"/>
  </w:num>
  <w:num w:numId="5" w16cid:durableId="1407721386">
    <w:abstractNumId w:val="4"/>
  </w:num>
  <w:num w:numId="6" w16cid:durableId="1828281367">
    <w:abstractNumId w:val="6"/>
  </w:num>
  <w:num w:numId="7" w16cid:durableId="44755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48"/>
    <w:rsid w:val="00413157"/>
    <w:rsid w:val="00472F4C"/>
    <w:rsid w:val="006D0605"/>
    <w:rsid w:val="008359AE"/>
    <w:rsid w:val="0087560B"/>
    <w:rsid w:val="0094381F"/>
    <w:rsid w:val="00C97348"/>
    <w:rsid w:val="00EC7AD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89E8"/>
  <w15:chartTrackingRefBased/>
  <w15:docId w15:val="{CEF4E9AD-382D-496D-944A-F900208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48"/>
  </w:style>
  <w:style w:type="paragraph" w:styleId="Titre1">
    <w:name w:val="heading 1"/>
    <w:basedOn w:val="Normal"/>
    <w:next w:val="Normal"/>
    <w:link w:val="Titre1Car"/>
    <w:uiPriority w:val="9"/>
    <w:qFormat/>
    <w:rsid w:val="00C9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7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7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7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73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73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7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7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7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7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7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7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73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3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7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PERRIN</dc:creator>
  <cp:keywords/>
  <dc:description/>
  <cp:lastModifiedBy>CLAUDE PERRIN</cp:lastModifiedBy>
  <cp:revision>3</cp:revision>
  <dcterms:created xsi:type="dcterms:W3CDTF">2025-07-07T08:56:00Z</dcterms:created>
  <dcterms:modified xsi:type="dcterms:W3CDTF">2025-07-07T09:00:00Z</dcterms:modified>
</cp:coreProperties>
</file>