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AD0E9" w14:textId="77777777" w:rsidR="00CC3980" w:rsidRDefault="00000000">
      <w:pPr>
        <w:pStyle w:val="Standard"/>
      </w:pPr>
      <w:r>
        <w:rPr>
          <w:rFonts w:ascii="Arial" w:hAnsi="Arial" w:cs="Arial"/>
          <w:b/>
          <w:bCs/>
          <w:color w:val="008000"/>
        </w:rPr>
        <w:t>Le rôle du sperme dans la reproduction sexuée : les expériences historique de l'abbé Lazzaro Spallanzani</w:t>
      </w:r>
    </w:p>
    <w:p w14:paraId="64ED4E30" w14:textId="77777777" w:rsidR="00CC3980" w:rsidRDefault="00CC3980">
      <w:pPr>
        <w:pStyle w:val="Standard"/>
        <w:rPr>
          <w:rFonts w:ascii="Arial" w:hAnsi="Arial" w:cs="Arial"/>
        </w:rPr>
      </w:pPr>
    </w:p>
    <w:p w14:paraId="7EDD7594" w14:textId="77777777" w:rsidR="00CC3980" w:rsidRDefault="00000000">
      <w:pPr>
        <w:pStyle w:val="Standard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A. Les théories sur la reproduction au XVIIe siècle.</w:t>
      </w:r>
    </w:p>
    <w:p w14:paraId="10F4AF6C" w14:textId="77777777" w:rsidR="00CC3980" w:rsidRDefault="00000000">
      <w:pPr>
        <w:pStyle w:val="Standard"/>
        <w:rPr>
          <w:rFonts w:ascii="Arial" w:hAnsi="Arial" w:cs="Arial"/>
        </w:rPr>
      </w:pPr>
      <w:r>
        <w:rPr>
          <w:rFonts w:ascii="Arial" w:hAnsi="Arial" w:cs="Arial"/>
        </w:rPr>
        <w:t>D'après le genial.ly sur la découverte de la reproduction sexuée indiquez les deux théories qui s'affrontent au XVIIe siècle à propos de la reproduction sexuée.</w:t>
      </w:r>
    </w:p>
    <w:p w14:paraId="15FA7111" w14:textId="77777777" w:rsidR="00CC3980" w:rsidRDefault="00CC3980">
      <w:pPr>
        <w:pStyle w:val="Standard"/>
        <w:rPr>
          <w:rFonts w:ascii="Arial" w:hAnsi="Arial" w:cs="Arial"/>
        </w:rPr>
      </w:pPr>
    </w:p>
    <w:p w14:paraId="43D060CF" w14:textId="77777777" w:rsidR="00CC3980" w:rsidRDefault="00CC3980">
      <w:pPr>
        <w:pStyle w:val="Standard"/>
        <w:rPr>
          <w:rFonts w:ascii="Arial" w:hAnsi="Arial" w:cs="Arial"/>
        </w:rPr>
      </w:pPr>
    </w:p>
    <w:p w14:paraId="2C1EB18D" w14:textId="77777777" w:rsidR="00CC3980" w:rsidRDefault="00CC3980">
      <w:pPr>
        <w:pStyle w:val="Standard"/>
        <w:rPr>
          <w:rFonts w:ascii="Arial" w:hAnsi="Arial" w:cs="Arial"/>
        </w:rPr>
      </w:pPr>
    </w:p>
    <w:p w14:paraId="308E4B96" w14:textId="77777777" w:rsidR="00CC3980" w:rsidRDefault="00CC3980">
      <w:pPr>
        <w:pStyle w:val="Standard"/>
        <w:rPr>
          <w:rFonts w:ascii="Arial" w:hAnsi="Arial" w:cs="Arial"/>
        </w:rPr>
      </w:pPr>
    </w:p>
    <w:p w14:paraId="5DF67968" w14:textId="77777777" w:rsidR="00CC3980" w:rsidRDefault="00CC3980">
      <w:pPr>
        <w:pStyle w:val="Standard"/>
        <w:rPr>
          <w:rFonts w:ascii="Arial" w:hAnsi="Arial" w:cs="Arial"/>
        </w:rPr>
      </w:pPr>
    </w:p>
    <w:p w14:paraId="539C624C" w14:textId="77777777" w:rsidR="00CC3980" w:rsidRDefault="00CC3980">
      <w:pPr>
        <w:pStyle w:val="Standard"/>
        <w:rPr>
          <w:rFonts w:ascii="Arial" w:hAnsi="Arial" w:cs="Arial"/>
        </w:rPr>
      </w:pPr>
    </w:p>
    <w:p w14:paraId="3173DD72" w14:textId="77777777" w:rsidR="00CC3980" w:rsidRDefault="00000000">
      <w:pPr>
        <w:pStyle w:val="Standard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B. Les expériences de Spallanzani.</w:t>
      </w:r>
    </w:p>
    <w:p w14:paraId="45031E1A" w14:textId="77777777" w:rsidR="00CC3980" w:rsidRDefault="00CC3980">
      <w:pPr>
        <w:pStyle w:val="Standard"/>
        <w:rPr>
          <w:rFonts w:ascii="Arial" w:hAnsi="Arial" w:cs="Arial"/>
          <w:b/>
          <w:bCs/>
          <w:u w:val="single"/>
        </w:rPr>
      </w:pPr>
    </w:p>
    <w:p w14:paraId="23A6B46C" w14:textId="77777777" w:rsidR="00CC3980" w:rsidRDefault="00000000">
      <w:pPr>
        <w:pStyle w:val="Standard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Série d'expériences n°1</w:t>
      </w:r>
    </w:p>
    <w:p w14:paraId="4D645911" w14:textId="77777777" w:rsidR="00CC3980" w:rsidRDefault="00000000">
      <w:pPr>
        <w:pStyle w:val="Standard"/>
        <w:rPr>
          <w:rFonts w:ascii="Arial" w:hAnsi="Arial" w:cs="Arial"/>
        </w:rPr>
      </w:pPr>
      <w:r>
        <w:rPr>
          <w:rFonts w:ascii="Arial" w:hAnsi="Arial" w:cs="Arial"/>
        </w:rPr>
        <w:t>L'abbé Lazzaro Spallanzani avait, comme d'autres, remarqué que les grenouilles s'accouplaient lors de leur reproduction. Il s'interrogea sur le rôle du sperme dans la reproduction sexuée : était-il indispensable ? Il émet alors l'hypothèse que le sperme est indispensable à la formation des nouveaux êtres vivants ; et pour vérifier cela, il propose la série d'expériences suivante :</w:t>
      </w:r>
    </w:p>
    <w:p w14:paraId="1DB9C61B" w14:textId="77777777" w:rsidR="00CC3980" w:rsidRDefault="00CC3980">
      <w:pPr>
        <w:pStyle w:val="Standard"/>
        <w:rPr>
          <w:rFonts w:ascii="Arial" w:hAnsi="Arial" w:cs="Arial"/>
        </w:rPr>
      </w:pPr>
    </w:p>
    <w:p w14:paraId="7AF1C6FB" w14:textId="77777777" w:rsidR="00CC3980" w:rsidRDefault="00000000">
      <w:pPr>
        <w:pStyle w:val="Standard"/>
      </w:pPr>
      <w:r>
        <w:rPr>
          <w:noProof/>
        </w:rPr>
        <w:drawing>
          <wp:inline distT="0" distB="0" distL="0" distR="0" wp14:anchorId="28A9F36B" wp14:editId="1AEC15A2">
            <wp:extent cx="7031351" cy="4004313"/>
            <wp:effectExtent l="0" t="0" r="0" b="0"/>
            <wp:docPr id="2047583948" name="Image 1" descr="Une image contenant grenouille, amphibien, Rainette, text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31351" cy="40043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86B8ED6" w14:textId="77777777" w:rsidR="00CC3980" w:rsidRDefault="00CC3980">
      <w:pPr>
        <w:pStyle w:val="Standard"/>
        <w:rPr>
          <w:rFonts w:ascii="Arial" w:hAnsi="Arial" w:cs="Arial"/>
        </w:rPr>
      </w:pPr>
    </w:p>
    <w:p w14:paraId="415360C3" w14:textId="77777777" w:rsidR="00CC3980" w:rsidRDefault="00000000">
      <w:pPr>
        <w:pStyle w:val="Standard"/>
        <w:rPr>
          <w:rFonts w:ascii="Arial" w:hAnsi="Arial" w:cs="Arial"/>
        </w:rPr>
      </w:pPr>
      <w:r>
        <w:rPr>
          <w:rFonts w:ascii="Arial" w:hAnsi="Arial" w:cs="Arial"/>
        </w:rPr>
        <w:t>A l’aide du document complétez le document ci-dessous.</w:t>
      </w:r>
    </w:p>
    <w:p w14:paraId="36B3FB72" w14:textId="77777777" w:rsidR="00CC3980" w:rsidRDefault="00000000">
      <w:pPr>
        <w:pStyle w:val="Standard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069F72" wp14:editId="0F1FD014">
                <wp:simplePos x="0" y="0"/>
                <wp:positionH relativeFrom="column">
                  <wp:posOffset>1558795</wp:posOffset>
                </wp:positionH>
                <wp:positionV relativeFrom="paragraph">
                  <wp:posOffset>54717</wp:posOffset>
                </wp:positionV>
                <wp:extent cx="3601721" cy="8257"/>
                <wp:effectExtent l="0" t="0" r="36829" b="29843"/>
                <wp:wrapNone/>
                <wp:docPr id="143579980" name="Connecteur droit 190923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1721" cy="8257"/>
                        </a:xfrm>
                        <a:prstGeom prst="straightConnector1">
                          <a:avLst/>
                        </a:prstGeom>
                        <a:noFill/>
                        <a:ln w="12701" cap="flat">
                          <a:solidFill>
                            <a:srgbClr val="80808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34DA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1909231010" o:spid="_x0000_s1026" type="#_x0000_t32" style="position:absolute;margin-left:122.75pt;margin-top:4.3pt;width:283.6pt;height: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" strokecolor="gray" strokeweight=".35281mm">
                <v:stroke joinstyle="miter"/>
              </v:shape>
            </w:pict>
          </mc:Fallback>
        </mc:AlternateContent>
      </w:r>
    </w:p>
    <w:p w14:paraId="31C21FC1" w14:textId="77777777" w:rsidR="00CC3980" w:rsidRDefault="00000000">
      <w:pPr>
        <w:pStyle w:val="Standard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Quel est le problème scientifique posé ? </w:t>
      </w:r>
    </w:p>
    <w:p w14:paraId="7F48F2B2" w14:textId="77777777" w:rsidR="00CC3980" w:rsidRDefault="00CC3980">
      <w:pPr>
        <w:pStyle w:val="Standard"/>
        <w:rPr>
          <w:rFonts w:ascii="Arial" w:hAnsi="Arial" w:cs="Arial"/>
        </w:rPr>
      </w:pPr>
    </w:p>
    <w:p w14:paraId="2C9390B9" w14:textId="77777777" w:rsidR="00CC3980" w:rsidRDefault="00CC3980">
      <w:pPr>
        <w:pStyle w:val="Standard"/>
        <w:rPr>
          <w:rFonts w:ascii="Arial" w:hAnsi="Arial" w:cs="Arial"/>
        </w:rPr>
      </w:pPr>
    </w:p>
    <w:p w14:paraId="3423DF00" w14:textId="77777777" w:rsidR="00CC3980" w:rsidRDefault="00CC3980">
      <w:pPr>
        <w:pStyle w:val="Standard"/>
        <w:rPr>
          <w:rFonts w:ascii="Arial" w:hAnsi="Arial" w:cs="Arial"/>
        </w:rPr>
      </w:pPr>
    </w:p>
    <w:p w14:paraId="5F2EDC03" w14:textId="77777777" w:rsidR="00CC3980" w:rsidRDefault="00CC3980">
      <w:pPr>
        <w:pStyle w:val="Standard"/>
        <w:rPr>
          <w:rFonts w:ascii="Arial" w:hAnsi="Arial" w:cs="Arial"/>
        </w:rPr>
      </w:pPr>
    </w:p>
    <w:p w14:paraId="23BB5734" w14:textId="77777777" w:rsidR="00CC3980" w:rsidRDefault="00000000">
      <w:pPr>
        <w:pStyle w:val="Standard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Quelle est l’hypothèse posée par Spallanzani ? </w:t>
      </w:r>
    </w:p>
    <w:p w14:paraId="650D1FE2" w14:textId="77777777" w:rsidR="00CC3980" w:rsidRDefault="00CC3980">
      <w:pPr>
        <w:pStyle w:val="Standard"/>
        <w:rPr>
          <w:rFonts w:ascii="Arial" w:hAnsi="Arial" w:cs="Arial"/>
        </w:rPr>
      </w:pPr>
    </w:p>
    <w:p w14:paraId="438D1192" w14:textId="77777777" w:rsidR="00CC3980" w:rsidRDefault="00CC3980">
      <w:pPr>
        <w:pStyle w:val="Standard"/>
        <w:rPr>
          <w:rFonts w:ascii="Arial" w:hAnsi="Arial" w:cs="Arial"/>
        </w:rPr>
      </w:pPr>
    </w:p>
    <w:p w14:paraId="15E7DA2B" w14:textId="77777777" w:rsidR="00CC3980" w:rsidRDefault="00CC3980">
      <w:pPr>
        <w:pStyle w:val="Standard"/>
        <w:rPr>
          <w:rFonts w:ascii="Arial" w:hAnsi="Arial" w:cs="Arial"/>
        </w:rPr>
      </w:pPr>
    </w:p>
    <w:p w14:paraId="7AA96C13" w14:textId="77777777" w:rsidR="00CC3980" w:rsidRDefault="00CC3980">
      <w:pPr>
        <w:pStyle w:val="Standard"/>
        <w:rPr>
          <w:rFonts w:ascii="Arial" w:hAnsi="Arial" w:cs="Arial"/>
        </w:rPr>
      </w:pPr>
    </w:p>
    <w:p w14:paraId="50A4078B" w14:textId="77777777" w:rsidR="00CC3980" w:rsidRDefault="00CC3980">
      <w:pPr>
        <w:pStyle w:val="Standard"/>
        <w:rPr>
          <w:rFonts w:ascii="Arial" w:hAnsi="Arial" w:cs="Arial"/>
        </w:rPr>
      </w:pPr>
    </w:p>
    <w:p w14:paraId="3FC2360A" w14:textId="77777777" w:rsidR="00CC3980" w:rsidRDefault="00CC3980">
      <w:pPr>
        <w:pStyle w:val="Standard"/>
        <w:rPr>
          <w:rFonts w:ascii="Arial" w:hAnsi="Arial" w:cs="Arial"/>
        </w:rPr>
      </w:pPr>
    </w:p>
    <w:p w14:paraId="189FEF9B" w14:textId="77777777" w:rsidR="00CC3980" w:rsidRDefault="00CC3980">
      <w:pPr>
        <w:pStyle w:val="Standard"/>
        <w:rPr>
          <w:rFonts w:ascii="Arial" w:hAnsi="Arial" w:cs="Arial"/>
        </w:rPr>
      </w:pPr>
    </w:p>
    <w:p w14:paraId="4AB7DC35" w14:textId="77777777" w:rsidR="00CC3980" w:rsidRDefault="00000000">
      <w:pPr>
        <w:pStyle w:val="Standard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Expériences réalisées et résultats : complétez le tableau.</w:t>
      </w:r>
    </w:p>
    <w:p w14:paraId="0A87C15D" w14:textId="77777777" w:rsidR="00CC3980" w:rsidRDefault="00CC3980">
      <w:pPr>
        <w:pStyle w:val="Standard"/>
        <w:rPr>
          <w:rFonts w:ascii="Arial" w:hAnsi="Arial" w:cs="Arial"/>
        </w:rPr>
      </w:pPr>
    </w:p>
    <w:tbl>
      <w:tblPr>
        <w:tblW w:w="1006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5"/>
        <w:gridCol w:w="4819"/>
        <w:gridCol w:w="3828"/>
      </w:tblGrid>
      <w:tr w:rsidR="00CC3980" w14:paraId="0EDEB2D9" w14:textId="77777777">
        <w:tblPrEx>
          <w:tblCellMar>
            <w:top w:w="0" w:type="dxa"/>
            <w:bottom w:w="0" w:type="dxa"/>
          </w:tblCellMar>
        </w:tblPrEx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11B3AD" w14:textId="77777777" w:rsidR="00CC3980" w:rsidRDefault="00000000">
            <w:pPr>
              <w:pStyle w:val="TableContents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Expérience n°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26B1BD" w14:textId="77777777" w:rsidR="00CC3980" w:rsidRDefault="00000000">
            <w:pPr>
              <w:pStyle w:val="TableContents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Description de l'expérience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7D7AD9" w14:textId="77777777" w:rsidR="00CC3980" w:rsidRDefault="00000000">
            <w:pPr>
              <w:pStyle w:val="TableContents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Résultats obtenus</w:t>
            </w:r>
          </w:p>
        </w:tc>
      </w:tr>
      <w:tr w:rsidR="00CC3980" w14:paraId="2F7B08BC" w14:textId="77777777">
        <w:tblPrEx>
          <w:tblCellMar>
            <w:top w:w="0" w:type="dxa"/>
            <w:bottom w:w="0" w:type="dxa"/>
          </w:tblCellMar>
        </w:tblPrEx>
        <w:tc>
          <w:tcPr>
            <w:tcW w:w="1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7FE469" w14:textId="77777777" w:rsidR="00CC3980" w:rsidRDefault="00000000">
            <w:pPr>
              <w:pStyle w:val="TableContents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6A3EC1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27F624D7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28F024D3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1FC16887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59D3CD85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</w:tc>
        <w:tc>
          <w:tcPr>
            <w:tcW w:w="38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805649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</w:tc>
      </w:tr>
      <w:tr w:rsidR="00CC3980" w14:paraId="1F452346" w14:textId="77777777">
        <w:tblPrEx>
          <w:tblCellMar>
            <w:top w:w="0" w:type="dxa"/>
            <w:bottom w:w="0" w:type="dxa"/>
          </w:tblCellMar>
        </w:tblPrEx>
        <w:tc>
          <w:tcPr>
            <w:tcW w:w="1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0AE273" w14:textId="77777777" w:rsidR="00CC3980" w:rsidRDefault="00000000">
            <w:pPr>
              <w:pStyle w:val="TableContents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E1A90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266DD66A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5EC75AA7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20ED90B6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54D55A00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</w:tc>
        <w:tc>
          <w:tcPr>
            <w:tcW w:w="38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EAA192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</w:tc>
      </w:tr>
      <w:tr w:rsidR="00CC3980" w14:paraId="002CA645" w14:textId="77777777">
        <w:tblPrEx>
          <w:tblCellMar>
            <w:top w:w="0" w:type="dxa"/>
            <w:bottom w:w="0" w:type="dxa"/>
          </w:tblCellMar>
        </w:tblPrEx>
        <w:tc>
          <w:tcPr>
            <w:tcW w:w="1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6707FA" w14:textId="77777777" w:rsidR="00CC3980" w:rsidRDefault="00000000">
            <w:pPr>
              <w:pStyle w:val="TableContents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A9C99B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15A7F33D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672B19EA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7B8E0D08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1396E2BF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</w:tc>
        <w:tc>
          <w:tcPr>
            <w:tcW w:w="38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857029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</w:tc>
      </w:tr>
    </w:tbl>
    <w:p w14:paraId="4BF36295" w14:textId="77777777" w:rsidR="00CC3980" w:rsidRDefault="00CC3980">
      <w:pPr>
        <w:pStyle w:val="Standard"/>
        <w:rPr>
          <w:rFonts w:ascii="Arial" w:hAnsi="Arial" w:cs="Arial"/>
        </w:rPr>
      </w:pPr>
    </w:p>
    <w:p w14:paraId="5319CCD7" w14:textId="77777777" w:rsidR="00CC3980" w:rsidRDefault="00000000">
      <w:pPr>
        <w:pStyle w:val="Standard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Proposez une déduction (interprétation) pour chaque résultat d’expérience. </w:t>
      </w:r>
    </w:p>
    <w:p w14:paraId="1FD42CBF" w14:textId="77777777" w:rsidR="00CC3980" w:rsidRDefault="00CC3980">
      <w:pPr>
        <w:pStyle w:val="Standard"/>
        <w:rPr>
          <w:rFonts w:ascii="Arial" w:hAnsi="Arial" w:cs="Arial"/>
        </w:rPr>
      </w:pPr>
    </w:p>
    <w:p w14:paraId="29C570A8" w14:textId="77777777" w:rsidR="00CC3980" w:rsidRDefault="00000000">
      <w:pPr>
        <w:pStyle w:val="Standard"/>
        <w:rPr>
          <w:rFonts w:ascii="Arial" w:hAnsi="Arial" w:cs="Arial"/>
        </w:rPr>
      </w:pPr>
      <w:r>
        <w:rPr>
          <w:rFonts w:ascii="Arial" w:hAnsi="Arial" w:cs="Arial"/>
        </w:rPr>
        <w:t>Expérience 1 :</w:t>
      </w:r>
    </w:p>
    <w:p w14:paraId="167FABA2" w14:textId="77777777" w:rsidR="00CC3980" w:rsidRDefault="00CC3980">
      <w:pPr>
        <w:pStyle w:val="Standard"/>
        <w:rPr>
          <w:rFonts w:ascii="Arial" w:hAnsi="Arial" w:cs="Arial"/>
        </w:rPr>
      </w:pPr>
    </w:p>
    <w:p w14:paraId="3AE82E15" w14:textId="77777777" w:rsidR="00CC3980" w:rsidRDefault="00CC3980">
      <w:pPr>
        <w:pStyle w:val="Standard"/>
        <w:rPr>
          <w:rFonts w:ascii="Arial" w:hAnsi="Arial" w:cs="Arial"/>
        </w:rPr>
      </w:pPr>
    </w:p>
    <w:p w14:paraId="783CB95C" w14:textId="77777777" w:rsidR="00CC3980" w:rsidRDefault="00CC3980">
      <w:pPr>
        <w:pStyle w:val="Standard"/>
        <w:rPr>
          <w:rFonts w:ascii="Arial" w:hAnsi="Arial" w:cs="Arial"/>
        </w:rPr>
      </w:pPr>
    </w:p>
    <w:p w14:paraId="4CA0078A" w14:textId="77777777" w:rsidR="00CC3980" w:rsidRDefault="00000000">
      <w:pPr>
        <w:pStyle w:val="Standard"/>
        <w:rPr>
          <w:rFonts w:ascii="Arial" w:hAnsi="Arial" w:cs="Arial"/>
        </w:rPr>
      </w:pPr>
      <w:r>
        <w:rPr>
          <w:rFonts w:ascii="Arial" w:hAnsi="Arial" w:cs="Arial"/>
        </w:rPr>
        <w:t>Expérience 2 :</w:t>
      </w:r>
    </w:p>
    <w:p w14:paraId="324E228F" w14:textId="77777777" w:rsidR="00CC3980" w:rsidRDefault="00CC3980">
      <w:pPr>
        <w:pStyle w:val="Standard"/>
        <w:rPr>
          <w:rFonts w:ascii="Arial" w:hAnsi="Arial" w:cs="Arial"/>
        </w:rPr>
      </w:pPr>
    </w:p>
    <w:p w14:paraId="7A90913A" w14:textId="77777777" w:rsidR="00CC3980" w:rsidRDefault="00CC3980">
      <w:pPr>
        <w:pStyle w:val="Standard"/>
        <w:rPr>
          <w:rFonts w:ascii="Arial" w:hAnsi="Arial" w:cs="Arial"/>
        </w:rPr>
      </w:pPr>
    </w:p>
    <w:p w14:paraId="172050A3" w14:textId="77777777" w:rsidR="00CC3980" w:rsidRDefault="00CC3980">
      <w:pPr>
        <w:pStyle w:val="Standard"/>
        <w:rPr>
          <w:rFonts w:ascii="Arial" w:hAnsi="Arial" w:cs="Arial"/>
        </w:rPr>
      </w:pPr>
    </w:p>
    <w:p w14:paraId="4DC24CB7" w14:textId="77777777" w:rsidR="00CC3980" w:rsidRDefault="00000000">
      <w:pPr>
        <w:pStyle w:val="Standard"/>
        <w:rPr>
          <w:rFonts w:ascii="Arial" w:hAnsi="Arial" w:cs="Arial"/>
        </w:rPr>
      </w:pPr>
      <w:r>
        <w:rPr>
          <w:rFonts w:ascii="Arial" w:hAnsi="Arial" w:cs="Arial"/>
        </w:rPr>
        <w:t>Expérience 3 :</w:t>
      </w:r>
    </w:p>
    <w:p w14:paraId="3205D79B" w14:textId="77777777" w:rsidR="00CC3980" w:rsidRDefault="00CC3980">
      <w:pPr>
        <w:pStyle w:val="Standard"/>
        <w:rPr>
          <w:rFonts w:ascii="Arial" w:hAnsi="Arial" w:cs="Arial"/>
        </w:rPr>
      </w:pPr>
    </w:p>
    <w:p w14:paraId="252D27F5" w14:textId="77777777" w:rsidR="00CC3980" w:rsidRDefault="00CC3980">
      <w:pPr>
        <w:pStyle w:val="Standard"/>
        <w:rPr>
          <w:rFonts w:ascii="Arial" w:hAnsi="Arial" w:cs="Arial"/>
        </w:rPr>
      </w:pPr>
    </w:p>
    <w:p w14:paraId="5062A2E4" w14:textId="77777777" w:rsidR="00CC3980" w:rsidRDefault="00CC3980">
      <w:pPr>
        <w:pStyle w:val="Standard"/>
        <w:rPr>
          <w:rFonts w:ascii="Arial" w:hAnsi="Arial" w:cs="Arial"/>
        </w:rPr>
      </w:pPr>
    </w:p>
    <w:p w14:paraId="730FEA34" w14:textId="77777777" w:rsidR="00CC3980" w:rsidRDefault="00CC3980">
      <w:pPr>
        <w:pStyle w:val="Standard"/>
        <w:rPr>
          <w:rFonts w:ascii="Arial" w:hAnsi="Arial" w:cs="Arial"/>
        </w:rPr>
      </w:pPr>
    </w:p>
    <w:p w14:paraId="4498C3E0" w14:textId="77777777" w:rsidR="00CC3980" w:rsidRDefault="00000000">
      <w:pPr>
        <w:pStyle w:val="Standard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Que peut-on conclure de cette série d’expériences n°1 ? :</w:t>
      </w:r>
    </w:p>
    <w:p w14:paraId="339F534C" w14:textId="77777777" w:rsidR="00CC3980" w:rsidRDefault="00CC3980">
      <w:pPr>
        <w:pStyle w:val="Standard"/>
        <w:rPr>
          <w:rFonts w:ascii="Arial" w:hAnsi="Arial" w:cs="Arial"/>
        </w:rPr>
      </w:pPr>
    </w:p>
    <w:p w14:paraId="024B6C2C" w14:textId="77777777" w:rsidR="00CC3980" w:rsidRDefault="00CC3980">
      <w:pPr>
        <w:pStyle w:val="Standard"/>
        <w:rPr>
          <w:rFonts w:ascii="Arial" w:hAnsi="Arial" w:cs="Arial"/>
        </w:rPr>
      </w:pPr>
    </w:p>
    <w:p w14:paraId="22817421" w14:textId="77777777" w:rsidR="00CC3980" w:rsidRDefault="00CC3980">
      <w:pPr>
        <w:pStyle w:val="Standard"/>
        <w:rPr>
          <w:rFonts w:ascii="Arial" w:hAnsi="Arial" w:cs="Arial"/>
        </w:rPr>
      </w:pPr>
    </w:p>
    <w:p w14:paraId="5B50ECE8" w14:textId="77777777" w:rsidR="00CC3980" w:rsidRDefault="00CC3980">
      <w:pPr>
        <w:pStyle w:val="Standard"/>
        <w:rPr>
          <w:rFonts w:ascii="Arial" w:hAnsi="Arial" w:cs="Arial"/>
        </w:rPr>
      </w:pPr>
    </w:p>
    <w:p w14:paraId="4A9D65BC" w14:textId="77777777" w:rsidR="00CC3980" w:rsidRDefault="00CC3980">
      <w:pPr>
        <w:pStyle w:val="Standard"/>
        <w:rPr>
          <w:rFonts w:ascii="Arial" w:hAnsi="Arial" w:cs="Arial"/>
        </w:rPr>
      </w:pPr>
    </w:p>
    <w:p w14:paraId="1354B4E4" w14:textId="77777777" w:rsidR="00CC3980" w:rsidRDefault="00CC3980">
      <w:pPr>
        <w:pStyle w:val="Standard"/>
        <w:rPr>
          <w:rFonts w:ascii="Arial" w:hAnsi="Arial" w:cs="Arial"/>
        </w:rPr>
      </w:pPr>
    </w:p>
    <w:p w14:paraId="33AC4F44" w14:textId="77777777" w:rsidR="00CC3980" w:rsidRDefault="00CC3980">
      <w:pPr>
        <w:pStyle w:val="Standard"/>
        <w:rPr>
          <w:rFonts w:ascii="Arial" w:hAnsi="Arial" w:cs="Arial"/>
        </w:rPr>
      </w:pPr>
    </w:p>
    <w:p w14:paraId="7469C5A2" w14:textId="77777777" w:rsidR="00CC3980" w:rsidRDefault="00CC3980">
      <w:pPr>
        <w:pStyle w:val="Standard"/>
        <w:rPr>
          <w:rFonts w:ascii="Arial" w:hAnsi="Arial" w:cs="Arial"/>
        </w:rPr>
      </w:pPr>
    </w:p>
    <w:p w14:paraId="18CFC134" w14:textId="77777777" w:rsidR="00CC3980" w:rsidRDefault="00CC3980">
      <w:pPr>
        <w:pStyle w:val="Standard"/>
        <w:rPr>
          <w:rFonts w:ascii="Arial" w:hAnsi="Arial" w:cs="Arial"/>
        </w:rPr>
      </w:pPr>
    </w:p>
    <w:p w14:paraId="7533AA59" w14:textId="77777777" w:rsidR="00CC3980" w:rsidRDefault="00CC3980">
      <w:pPr>
        <w:pStyle w:val="Standard"/>
        <w:rPr>
          <w:rFonts w:ascii="Arial" w:hAnsi="Arial" w:cs="Arial"/>
        </w:rPr>
      </w:pPr>
    </w:p>
    <w:p w14:paraId="5A1B1CF4" w14:textId="77777777" w:rsidR="00CC3980" w:rsidRDefault="00CC3980">
      <w:pPr>
        <w:pStyle w:val="Standard"/>
        <w:rPr>
          <w:rFonts w:ascii="Arial" w:hAnsi="Arial" w:cs="Arial"/>
        </w:rPr>
      </w:pPr>
    </w:p>
    <w:p w14:paraId="5D32A9F6" w14:textId="77777777" w:rsidR="00CC3980" w:rsidRDefault="00CC3980">
      <w:pPr>
        <w:pStyle w:val="Standard"/>
        <w:rPr>
          <w:rFonts w:ascii="Arial" w:hAnsi="Arial" w:cs="Arial"/>
        </w:rPr>
      </w:pPr>
    </w:p>
    <w:p w14:paraId="7BAF1CBA" w14:textId="77777777" w:rsidR="00CC3980" w:rsidRDefault="00CC3980">
      <w:pPr>
        <w:pStyle w:val="Standard"/>
        <w:rPr>
          <w:rFonts w:ascii="Arial" w:hAnsi="Arial" w:cs="Arial"/>
        </w:rPr>
      </w:pPr>
    </w:p>
    <w:p w14:paraId="07EE0E06" w14:textId="77777777" w:rsidR="00CC3980" w:rsidRDefault="00CC3980">
      <w:pPr>
        <w:pStyle w:val="Standard"/>
        <w:rPr>
          <w:rFonts w:ascii="Arial" w:hAnsi="Arial" w:cs="Arial"/>
        </w:rPr>
      </w:pPr>
    </w:p>
    <w:p w14:paraId="529CB8CC" w14:textId="77777777" w:rsidR="00CC3980" w:rsidRDefault="00CC3980">
      <w:pPr>
        <w:pStyle w:val="Standard"/>
        <w:rPr>
          <w:rFonts w:ascii="Arial" w:hAnsi="Arial" w:cs="Arial"/>
        </w:rPr>
      </w:pPr>
    </w:p>
    <w:p w14:paraId="616A41EC" w14:textId="77777777" w:rsidR="00CC3980" w:rsidRDefault="00CC3980">
      <w:pPr>
        <w:pStyle w:val="Standard"/>
        <w:rPr>
          <w:rFonts w:ascii="Arial" w:hAnsi="Arial" w:cs="Arial"/>
        </w:rPr>
      </w:pPr>
    </w:p>
    <w:p w14:paraId="446FF671" w14:textId="77777777" w:rsidR="00CC3980" w:rsidRDefault="00CC3980">
      <w:pPr>
        <w:pStyle w:val="Standard"/>
        <w:rPr>
          <w:rFonts w:ascii="Arial" w:hAnsi="Arial" w:cs="Arial"/>
        </w:rPr>
      </w:pPr>
    </w:p>
    <w:p w14:paraId="164E229F" w14:textId="77777777" w:rsidR="00CC3980" w:rsidRDefault="00000000">
      <w:pPr>
        <w:pStyle w:val="Standard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lastRenderedPageBreak/>
        <w:t>Série d'expériences n°2 :</w:t>
      </w:r>
    </w:p>
    <w:p w14:paraId="4E92F1DF" w14:textId="77777777" w:rsidR="00CC3980" w:rsidRDefault="00000000">
      <w:pPr>
        <w:pStyle w:val="Standard"/>
        <w:rPr>
          <w:rFonts w:ascii="Arial" w:hAnsi="Arial" w:cs="Arial"/>
        </w:rPr>
      </w:pPr>
      <w:r>
        <w:rPr>
          <w:rFonts w:ascii="Arial" w:hAnsi="Arial" w:cs="Arial"/>
        </w:rPr>
        <w:t>L'abbé Lazzaro Spallanzani sait maintenant que le sperme joue un rôle primordial dans la reproduction sexuée, mais il ne sait pas encore quelle partie du sperme est important. Est-ce le liquide ou ces drôles de petites bêtes (animalcules) que l'on appelle aujourd’hui « spermatozoïdes » ?</w:t>
      </w:r>
    </w:p>
    <w:p w14:paraId="7655D61E" w14:textId="77777777" w:rsidR="00CC3980" w:rsidRDefault="00000000">
      <w:pPr>
        <w:pStyle w:val="Standard"/>
        <w:rPr>
          <w:rFonts w:ascii="Arial" w:hAnsi="Arial" w:cs="Arial"/>
        </w:rPr>
      </w:pPr>
      <w:r>
        <w:rPr>
          <w:rFonts w:ascii="Arial" w:hAnsi="Arial" w:cs="Arial"/>
        </w:rPr>
        <w:t>Pour le savoir, il réalise la série d'expériences n°2.</w:t>
      </w:r>
    </w:p>
    <w:p w14:paraId="5604427F" w14:textId="77777777" w:rsidR="00CC3980" w:rsidRDefault="00000000">
      <w:pPr>
        <w:pStyle w:val="Standard"/>
      </w:pPr>
      <w:r>
        <w:rPr>
          <w:rFonts w:ascii="Arial" w:hAnsi="Arial" w:cs="Arial"/>
          <w:noProof/>
        </w:rPr>
        <w:drawing>
          <wp:inline distT="0" distB="0" distL="0" distR="0" wp14:anchorId="527E45E3" wp14:editId="514BFF43">
            <wp:extent cx="7031351" cy="3975097"/>
            <wp:effectExtent l="0" t="0" r="0" b="6353"/>
            <wp:docPr id="435058704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31351" cy="39750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C77D6E1" w14:textId="77777777" w:rsidR="00CC3980" w:rsidRDefault="00CC3980">
      <w:pPr>
        <w:pStyle w:val="Standard"/>
      </w:pPr>
    </w:p>
    <w:p w14:paraId="1C7B604A" w14:textId="77777777" w:rsidR="00CC3980" w:rsidRDefault="00000000">
      <w:pPr>
        <w:pStyle w:val="Standard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Quel est le problème scientifique posé ? </w:t>
      </w:r>
    </w:p>
    <w:p w14:paraId="4429B5BF" w14:textId="77777777" w:rsidR="00CC3980" w:rsidRDefault="00CC3980">
      <w:pPr>
        <w:pStyle w:val="Standard"/>
        <w:rPr>
          <w:rFonts w:ascii="Arial" w:hAnsi="Arial" w:cs="Arial"/>
        </w:rPr>
      </w:pPr>
    </w:p>
    <w:p w14:paraId="0F2E4971" w14:textId="77777777" w:rsidR="00CC3980" w:rsidRDefault="00CC3980">
      <w:pPr>
        <w:pStyle w:val="Standard"/>
        <w:rPr>
          <w:rFonts w:ascii="Arial" w:hAnsi="Arial" w:cs="Arial"/>
        </w:rPr>
      </w:pPr>
    </w:p>
    <w:p w14:paraId="7DC41A7C" w14:textId="77777777" w:rsidR="00CC3980" w:rsidRDefault="00000000">
      <w:pPr>
        <w:pStyle w:val="Standard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Quelle hypothèse peut-on poser ?</w:t>
      </w:r>
    </w:p>
    <w:p w14:paraId="67390E37" w14:textId="77777777" w:rsidR="00CC3980" w:rsidRDefault="00CC3980">
      <w:pPr>
        <w:pStyle w:val="Standard"/>
        <w:rPr>
          <w:rFonts w:ascii="Arial" w:hAnsi="Arial" w:cs="Arial"/>
        </w:rPr>
      </w:pPr>
    </w:p>
    <w:p w14:paraId="12E347E6" w14:textId="77777777" w:rsidR="00CC3980" w:rsidRDefault="00CC3980">
      <w:pPr>
        <w:pStyle w:val="Standard"/>
        <w:rPr>
          <w:rFonts w:ascii="Arial" w:hAnsi="Arial" w:cs="Arial"/>
        </w:rPr>
      </w:pPr>
    </w:p>
    <w:p w14:paraId="3449F5F5" w14:textId="77777777" w:rsidR="00CC3980" w:rsidRDefault="00000000">
      <w:pPr>
        <w:pStyle w:val="Standard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Expériences réalisées et résultats : complétez le tableau.</w:t>
      </w:r>
    </w:p>
    <w:p w14:paraId="146D82B6" w14:textId="77777777" w:rsidR="00CC3980" w:rsidRDefault="00CC3980">
      <w:pPr>
        <w:pStyle w:val="Standard"/>
        <w:rPr>
          <w:rFonts w:ascii="Arial" w:hAnsi="Arial" w:cs="Arial"/>
        </w:rPr>
      </w:pPr>
    </w:p>
    <w:tbl>
      <w:tblPr>
        <w:tblW w:w="1107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7"/>
        <w:gridCol w:w="6135"/>
        <w:gridCol w:w="3381"/>
      </w:tblGrid>
      <w:tr w:rsidR="00CC3980" w14:paraId="0F8C5782" w14:textId="77777777">
        <w:tblPrEx>
          <w:tblCellMar>
            <w:top w:w="0" w:type="dxa"/>
            <w:bottom w:w="0" w:type="dxa"/>
          </w:tblCellMar>
        </w:tblPrEx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3C3744" w14:textId="77777777" w:rsidR="00CC3980" w:rsidRDefault="00000000">
            <w:pPr>
              <w:pStyle w:val="TableContents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Expérience n°</w:t>
            </w:r>
          </w:p>
        </w:tc>
        <w:tc>
          <w:tcPr>
            <w:tcW w:w="6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20F98E" w14:textId="77777777" w:rsidR="00CC3980" w:rsidRDefault="00000000">
            <w:pPr>
              <w:pStyle w:val="TableContents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Description de l'expérience</w:t>
            </w:r>
          </w:p>
        </w:tc>
        <w:tc>
          <w:tcPr>
            <w:tcW w:w="3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128BDD" w14:textId="77777777" w:rsidR="00CC3980" w:rsidRDefault="00000000">
            <w:pPr>
              <w:pStyle w:val="TableContents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Résultats obtenus</w:t>
            </w:r>
          </w:p>
        </w:tc>
      </w:tr>
      <w:tr w:rsidR="00CC3980" w14:paraId="73FA65E2" w14:textId="77777777">
        <w:tblPrEx>
          <w:tblCellMar>
            <w:top w:w="0" w:type="dxa"/>
            <w:bottom w:w="0" w:type="dxa"/>
          </w:tblCellMar>
        </w:tblPrEx>
        <w:tc>
          <w:tcPr>
            <w:tcW w:w="15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05CEE0" w14:textId="77777777" w:rsidR="00CC3980" w:rsidRDefault="00000000">
            <w:pPr>
              <w:pStyle w:val="TableContents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1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DE2723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209059A9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5CCC6A41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291532DB" w14:textId="77777777" w:rsidR="00CC3980" w:rsidRDefault="00CC3980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3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4CBCF9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</w:tc>
      </w:tr>
      <w:tr w:rsidR="00CC3980" w14:paraId="0BFAAA77" w14:textId="77777777">
        <w:tblPrEx>
          <w:tblCellMar>
            <w:top w:w="0" w:type="dxa"/>
            <w:bottom w:w="0" w:type="dxa"/>
          </w:tblCellMar>
        </w:tblPrEx>
        <w:tc>
          <w:tcPr>
            <w:tcW w:w="15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238F9A" w14:textId="77777777" w:rsidR="00CC3980" w:rsidRDefault="00000000">
            <w:pPr>
              <w:pStyle w:val="TableContents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1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48F491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04DB2E8E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6795A2D3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72945D0E" w14:textId="77777777" w:rsidR="00CC3980" w:rsidRDefault="00CC3980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3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C2CB36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</w:tc>
      </w:tr>
      <w:tr w:rsidR="00CC3980" w14:paraId="349477E6" w14:textId="77777777">
        <w:tblPrEx>
          <w:tblCellMar>
            <w:top w:w="0" w:type="dxa"/>
            <w:bottom w:w="0" w:type="dxa"/>
          </w:tblCellMar>
        </w:tblPrEx>
        <w:tc>
          <w:tcPr>
            <w:tcW w:w="15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A5486" w14:textId="77777777" w:rsidR="00CC3980" w:rsidRDefault="00000000">
            <w:pPr>
              <w:pStyle w:val="TableContents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1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39627C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508405AA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73DA23B2" w14:textId="77777777" w:rsidR="00CC3980" w:rsidRDefault="00CC3980">
            <w:pPr>
              <w:pStyle w:val="TableContents"/>
              <w:rPr>
                <w:rFonts w:ascii="Arial" w:hAnsi="Arial" w:cs="Arial"/>
              </w:rPr>
            </w:pPr>
          </w:p>
          <w:p w14:paraId="129854CF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</w:tc>
        <w:tc>
          <w:tcPr>
            <w:tcW w:w="3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FA4776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</w:tc>
      </w:tr>
      <w:tr w:rsidR="00CC3980" w14:paraId="5C2CA892" w14:textId="77777777">
        <w:tblPrEx>
          <w:tblCellMar>
            <w:top w:w="0" w:type="dxa"/>
            <w:bottom w:w="0" w:type="dxa"/>
          </w:tblCellMar>
        </w:tblPrEx>
        <w:tc>
          <w:tcPr>
            <w:tcW w:w="15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C87A1D" w14:textId="77777777" w:rsidR="00CC3980" w:rsidRDefault="00000000">
            <w:pPr>
              <w:pStyle w:val="TableContents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  <w:p w14:paraId="2C016FEC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4E2F6BDA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0C49701A" w14:textId="77777777" w:rsidR="00CC3980" w:rsidRDefault="00CC3980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61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5E4A1E" w14:textId="77777777" w:rsidR="00CC3980" w:rsidRDefault="00CC3980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33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4E5556" w14:textId="77777777" w:rsidR="00CC3980" w:rsidRDefault="00CC3980">
            <w:pPr>
              <w:pStyle w:val="TableContents"/>
              <w:jc w:val="center"/>
              <w:rPr>
                <w:rFonts w:ascii="Arial" w:hAnsi="Arial" w:cs="Arial"/>
              </w:rPr>
            </w:pPr>
          </w:p>
        </w:tc>
      </w:tr>
    </w:tbl>
    <w:p w14:paraId="384BCB32" w14:textId="77777777" w:rsidR="00CC3980" w:rsidRDefault="00CC3980">
      <w:pPr>
        <w:pStyle w:val="Standard"/>
        <w:rPr>
          <w:rFonts w:ascii="Arial" w:hAnsi="Arial" w:cs="Arial"/>
        </w:rPr>
      </w:pPr>
    </w:p>
    <w:p w14:paraId="4EBF150E" w14:textId="77777777" w:rsidR="00CC3980" w:rsidRDefault="00000000">
      <w:pPr>
        <w:pStyle w:val="Standard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Proposez une déduction (interprétation) pour chaque résultat d’expérience. </w:t>
      </w:r>
    </w:p>
    <w:p w14:paraId="13979667" w14:textId="77777777" w:rsidR="00CC3980" w:rsidRDefault="00CC3980">
      <w:pPr>
        <w:pStyle w:val="Standard"/>
        <w:rPr>
          <w:rFonts w:ascii="Arial" w:hAnsi="Arial" w:cs="Arial"/>
        </w:rPr>
      </w:pPr>
    </w:p>
    <w:p w14:paraId="39719881" w14:textId="77777777" w:rsidR="00CC3980" w:rsidRDefault="00000000">
      <w:pPr>
        <w:pStyle w:val="Standard"/>
        <w:rPr>
          <w:rFonts w:ascii="Arial" w:hAnsi="Arial" w:cs="Arial"/>
        </w:rPr>
      </w:pPr>
      <w:r>
        <w:rPr>
          <w:rFonts w:ascii="Arial" w:hAnsi="Arial" w:cs="Arial"/>
        </w:rPr>
        <w:t>Expérience 1 :</w:t>
      </w:r>
    </w:p>
    <w:p w14:paraId="55F45159" w14:textId="77777777" w:rsidR="00CC3980" w:rsidRDefault="00CC3980">
      <w:pPr>
        <w:pStyle w:val="Standard"/>
        <w:rPr>
          <w:rFonts w:ascii="Arial" w:hAnsi="Arial" w:cs="Arial"/>
        </w:rPr>
      </w:pPr>
    </w:p>
    <w:p w14:paraId="18E19DEC" w14:textId="77777777" w:rsidR="00CC3980" w:rsidRDefault="00CC3980">
      <w:pPr>
        <w:pStyle w:val="Standard"/>
        <w:rPr>
          <w:rFonts w:ascii="Arial" w:hAnsi="Arial" w:cs="Arial"/>
        </w:rPr>
      </w:pPr>
    </w:p>
    <w:p w14:paraId="2274315D" w14:textId="77777777" w:rsidR="00CC3980" w:rsidRDefault="00CC3980">
      <w:pPr>
        <w:pStyle w:val="Standard"/>
        <w:rPr>
          <w:rFonts w:ascii="Arial" w:hAnsi="Arial" w:cs="Arial"/>
        </w:rPr>
      </w:pPr>
    </w:p>
    <w:p w14:paraId="5E969353" w14:textId="77777777" w:rsidR="00CC3980" w:rsidRDefault="00000000">
      <w:pPr>
        <w:pStyle w:val="Standard"/>
        <w:rPr>
          <w:rFonts w:ascii="Arial" w:hAnsi="Arial" w:cs="Arial"/>
        </w:rPr>
      </w:pPr>
      <w:r>
        <w:rPr>
          <w:rFonts w:ascii="Arial" w:hAnsi="Arial" w:cs="Arial"/>
        </w:rPr>
        <w:t>Expérience 2 :</w:t>
      </w:r>
    </w:p>
    <w:p w14:paraId="519ECF7D" w14:textId="77777777" w:rsidR="00CC3980" w:rsidRDefault="00CC3980">
      <w:pPr>
        <w:pStyle w:val="Standard"/>
        <w:rPr>
          <w:rFonts w:ascii="Arial" w:hAnsi="Arial" w:cs="Arial"/>
        </w:rPr>
      </w:pPr>
    </w:p>
    <w:p w14:paraId="548ABD4F" w14:textId="77777777" w:rsidR="00CC3980" w:rsidRDefault="00CC3980">
      <w:pPr>
        <w:pStyle w:val="Standard"/>
        <w:rPr>
          <w:rFonts w:ascii="Arial" w:hAnsi="Arial" w:cs="Arial"/>
        </w:rPr>
      </w:pPr>
    </w:p>
    <w:p w14:paraId="698D63CD" w14:textId="77777777" w:rsidR="00CC3980" w:rsidRDefault="00CC3980">
      <w:pPr>
        <w:pStyle w:val="Standard"/>
        <w:rPr>
          <w:rFonts w:ascii="Arial" w:hAnsi="Arial" w:cs="Arial"/>
        </w:rPr>
      </w:pPr>
    </w:p>
    <w:p w14:paraId="703AA316" w14:textId="77777777" w:rsidR="00CC3980" w:rsidRDefault="00CC3980">
      <w:pPr>
        <w:pStyle w:val="Standard"/>
        <w:rPr>
          <w:rFonts w:ascii="Arial" w:hAnsi="Arial" w:cs="Arial"/>
        </w:rPr>
      </w:pPr>
    </w:p>
    <w:p w14:paraId="148F6740" w14:textId="77777777" w:rsidR="00CC3980" w:rsidRDefault="00000000">
      <w:pPr>
        <w:pStyle w:val="Standard"/>
        <w:rPr>
          <w:rFonts w:ascii="Arial" w:hAnsi="Arial" w:cs="Arial"/>
        </w:rPr>
      </w:pPr>
      <w:r>
        <w:rPr>
          <w:rFonts w:ascii="Arial" w:hAnsi="Arial" w:cs="Arial"/>
        </w:rPr>
        <w:t>Expérience 3 :</w:t>
      </w:r>
    </w:p>
    <w:p w14:paraId="5C78B739" w14:textId="77777777" w:rsidR="00CC3980" w:rsidRDefault="00CC3980">
      <w:pPr>
        <w:pStyle w:val="Standard"/>
        <w:rPr>
          <w:rFonts w:ascii="Arial" w:hAnsi="Arial" w:cs="Arial"/>
        </w:rPr>
      </w:pPr>
    </w:p>
    <w:p w14:paraId="1E19EFA8" w14:textId="77777777" w:rsidR="00CC3980" w:rsidRDefault="00CC3980">
      <w:pPr>
        <w:pStyle w:val="Standard"/>
        <w:rPr>
          <w:rFonts w:ascii="Arial" w:hAnsi="Arial" w:cs="Arial"/>
        </w:rPr>
      </w:pPr>
    </w:p>
    <w:p w14:paraId="640BD3B9" w14:textId="77777777" w:rsidR="00CC3980" w:rsidRDefault="00CC3980">
      <w:pPr>
        <w:pStyle w:val="Standard"/>
        <w:rPr>
          <w:rFonts w:ascii="Arial" w:hAnsi="Arial" w:cs="Arial"/>
        </w:rPr>
      </w:pPr>
    </w:p>
    <w:p w14:paraId="34C65C4A" w14:textId="77777777" w:rsidR="00CC3980" w:rsidRDefault="00CC3980">
      <w:pPr>
        <w:pStyle w:val="Standard"/>
        <w:rPr>
          <w:rFonts w:ascii="Arial" w:hAnsi="Arial" w:cs="Arial"/>
        </w:rPr>
      </w:pPr>
    </w:p>
    <w:p w14:paraId="38CF54EE" w14:textId="77777777" w:rsidR="00CC3980" w:rsidRDefault="00000000">
      <w:pPr>
        <w:pStyle w:val="Standard"/>
        <w:rPr>
          <w:rFonts w:ascii="Arial" w:hAnsi="Arial" w:cs="Arial"/>
        </w:rPr>
      </w:pPr>
      <w:r>
        <w:rPr>
          <w:rFonts w:ascii="Arial" w:hAnsi="Arial" w:cs="Arial"/>
        </w:rPr>
        <w:t xml:space="preserve">Expérience 4 : </w:t>
      </w:r>
    </w:p>
    <w:p w14:paraId="04FA0455" w14:textId="77777777" w:rsidR="00CC3980" w:rsidRDefault="00CC3980">
      <w:pPr>
        <w:pStyle w:val="Standard"/>
        <w:rPr>
          <w:rFonts w:ascii="Arial" w:hAnsi="Arial" w:cs="Arial"/>
        </w:rPr>
      </w:pPr>
    </w:p>
    <w:p w14:paraId="0684EA81" w14:textId="77777777" w:rsidR="00CC3980" w:rsidRDefault="00CC3980">
      <w:pPr>
        <w:pStyle w:val="Standard"/>
        <w:rPr>
          <w:rFonts w:ascii="Arial" w:hAnsi="Arial" w:cs="Arial"/>
        </w:rPr>
      </w:pPr>
    </w:p>
    <w:p w14:paraId="3424FE20" w14:textId="77777777" w:rsidR="00CC3980" w:rsidRDefault="00CC3980">
      <w:pPr>
        <w:pStyle w:val="Standard"/>
        <w:rPr>
          <w:rFonts w:ascii="Arial" w:hAnsi="Arial" w:cs="Arial"/>
        </w:rPr>
      </w:pPr>
    </w:p>
    <w:p w14:paraId="0A35F25C" w14:textId="77777777" w:rsidR="00CC3980" w:rsidRDefault="00CC3980">
      <w:pPr>
        <w:pStyle w:val="Standard"/>
        <w:rPr>
          <w:rFonts w:ascii="Arial" w:hAnsi="Arial" w:cs="Arial"/>
        </w:rPr>
      </w:pPr>
    </w:p>
    <w:p w14:paraId="529F7A01" w14:textId="77777777" w:rsidR="00CC3980" w:rsidRDefault="00000000">
      <w:pPr>
        <w:pStyle w:val="Standard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Que peut-on conclure de cette série d’expériences n°2 ? :</w:t>
      </w:r>
    </w:p>
    <w:p w14:paraId="4B185640" w14:textId="77777777" w:rsidR="00CC3980" w:rsidRDefault="00CC3980">
      <w:pPr>
        <w:pStyle w:val="Standard"/>
        <w:rPr>
          <w:rFonts w:ascii="Arial" w:hAnsi="Arial" w:cs="Arial"/>
        </w:rPr>
      </w:pPr>
    </w:p>
    <w:p w14:paraId="7FB19F93" w14:textId="77777777" w:rsidR="00CC3980" w:rsidRDefault="00CC3980">
      <w:pPr>
        <w:pStyle w:val="Standard"/>
        <w:rPr>
          <w:rFonts w:ascii="Arial" w:hAnsi="Arial" w:cs="Arial"/>
        </w:rPr>
      </w:pPr>
    </w:p>
    <w:p w14:paraId="5C43D1CC" w14:textId="77777777" w:rsidR="00CC3980" w:rsidRDefault="00CC3980">
      <w:pPr>
        <w:pStyle w:val="Standard"/>
        <w:rPr>
          <w:rFonts w:ascii="Arial" w:hAnsi="Arial" w:cs="Arial"/>
        </w:rPr>
      </w:pPr>
    </w:p>
    <w:p w14:paraId="30D461A4" w14:textId="77777777" w:rsidR="00CC3980" w:rsidRDefault="00CC3980">
      <w:pPr>
        <w:pStyle w:val="Standard"/>
        <w:rPr>
          <w:rFonts w:ascii="Arial" w:hAnsi="Arial" w:cs="Arial"/>
        </w:rPr>
      </w:pPr>
    </w:p>
    <w:p w14:paraId="5EB2A4F2" w14:textId="77777777" w:rsidR="00CC3980" w:rsidRDefault="00CC3980">
      <w:pPr>
        <w:pStyle w:val="Standard"/>
        <w:autoSpaceDE w:val="0"/>
        <w:jc w:val="center"/>
        <w:rPr>
          <w:rFonts w:ascii="Arial" w:eastAsia="ComicSansMS" w:hAnsi="Arial" w:cs="Arial"/>
        </w:rPr>
      </w:pPr>
    </w:p>
    <w:p w14:paraId="066EC5FD" w14:textId="77777777" w:rsidR="00CC3980" w:rsidRDefault="00000000">
      <w:pPr>
        <w:pStyle w:val="Standard"/>
        <w:autoSpaceDE w:val="0"/>
        <w:jc w:val="center"/>
        <w:rPr>
          <w:rFonts w:ascii="Arial" w:eastAsia="ComicSansMS" w:hAnsi="Arial" w:cs="Arial"/>
          <w:b/>
          <w:bCs/>
        </w:rPr>
      </w:pPr>
      <w:r>
        <w:rPr>
          <w:rFonts w:ascii="Arial" w:eastAsia="ComicSansMS" w:hAnsi="Arial" w:cs="Arial"/>
          <w:b/>
          <w:bCs/>
        </w:rPr>
        <w:t>BILAN</w:t>
      </w:r>
    </w:p>
    <w:p w14:paraId="62AE27DE" w14:textId="77777777" w:rsidR="00CC3980" w:rsidRDefault="00CC3980">
      <w:pPr>
        <w:pStyle w:val="Standard"/>
        <w:autoSpaceDE w:val="0"/>
        <w:jc w:val="center"/>
        <w:rPr>
          <w:rFonts w:ascii="Arial" w:eastAsia="ComicSansMS" w:hAnsi="Arial" w:cs="Arial"/>
          <w:b/>
          <w:bCs/>
        </w:rPr>
      </w:pPr>
    </w:p>
    <w:p w14:paraId="4E3C48E3" w14:textId="77777777" w:rsidR="00CC3980" w:rsidRDefault="00000000">
      <w:pPr>
        <w:pStyle w:val="Standard"/>
        <w:autoSpaceDE w:val="0"/>
        <w:jc w:val="center"/>
        <w:rPr>
          <w:rFonts w:ascii="Arial" w:eastAsia="ComicSansMS" w:hAnsi="Arial" w:cs="Arial"/>
        </w:rPr>
      </w:pPr>
      <w:r>
        <w:rPr>
          <w:rFonts w:ascii="Arial" w:eastAsia="ComicSansMS" w:hAnsi="Arial" w:cs="Arial"/>
        </w:rPr>
        <w:t>« À partir des expériences de Spallanzani, quel rôle peut-on attribuer aux spermatozoïdes dans la fécondation ? »</w:t>
      </w:r>
    </w:p>
    <w:p w14:paraId="79C5131D" w14:textId="77777777" w:rsidR="00CC3980" w:rsidRDefault="00CC3980">
      <w:pPr>
        <w:pStyle w:val="Standard"/>
        <w:autoSpaceDE w:val="0"/>
        <w:jc w:val="center"/>
        <w:rPr>
          <w:rFonts w:ascii="Arial" w:eastAsia="ComicSansMS" w:hAnsi="Arial" w:cs="Arial"/>
        </w:rPr>
      </w:pPr>
    </w:p>
    <w:p w14:paraId="187B39E5" w14:textId="77777777" w:rsidR="00CC3980" w:rsidRDefault="00CC3980">
      <w:pPr>
        <w:pStyle w:val="Standard"/>
        <w:autoSpaceDE w:val="0"/>
        <w:jc w:val="center"/>
        <w:rPr>
          <w:rFonts w:ascii="Arial" w:eastAsia="ComicSansMS" w:hAnsi="Arial" w:cs="Arial"/>
        </w:rPr>
      </w:pPr>
    </w:p>
    <w:p w14:paraId="4A68D17E" w14:textId="77777777" w:rsidR="00CC3980" w:rsidRDefault="00CC3980">
      <w:pPr>
        <w:pStyle w:val="Standard"/>
        <w:autoSpaceDE w:val="0"/>
        <w:jc w:val="center"/>
        <w:rPr>
          <w:rFonts w:ascii="Arial" w:eastAsia="ComicSansMS" w:hAnsi="Arial" w:cs="Arial"/>
        </w:rPr>
      </w:pPr>
    </w:p>
    <w:p w14:paraId="3239BDAB" w14:textId="77777777" w:rsidR="00CC3980" w:rsidRDefault="00CC3980">
      <w:pPr>
        <w:pStyle w:val="Standard"/>
        <w:autoSpaceDE w:val="0"/>
        <w:jc w:val="center"/>
        <w:rPr>
          <w:rFonts w:ascii="Arial" w:eastAsia="ComicSansMS" w:hAnsi="Arial" w:cs="Arial"/>
        </w:rPr>
      </w:pPr>
    </w:p>
    <w:p w14:paraId="6C2E1C5D" w14:textId="77777777" w:rsidR="00CC3980" w:rsidRDefault="00CC3980">
      <w:pPr>
        <w:pStyle w:val="Standard"/>
        <w:autoSpaceDE w:val="0"/>
        <w:jc w:val="center"/>
        <w:rPr>
          <w:rFonts w:ascii="Arial" w:eastAsia="ComicSansMS" w:hAnsi="Arial" w:cs="Arial"/>
        </w:rPr>
      </w:pPr>
    </w:p>
    <w:p w14:paraId="4003146C" w14:textId="77777777" w:rsidR="00CC3980" w:rsidRDefault="00CC3980">
      <w:pPr>
        <w:pStyle w:val="Standard"/>
        <w:autoSpaceDE w:val="0"/>
        <w:jc w:val="center"/>
        <w:rPr>
          <w:rFonts w:ascii="Arial" w:eastAsia="ComicSansMS" w:hAnsi="Arial" w:cs="Arial"/>
        </w:rPr>
      </w:pPr>
    </w:p>
    <w:p w14:paraId="513337CB" w14:textId="77777777" w:rsidR="00CC3980" w:rsidRDefault="00CC3980">
      <w:pPr>
        <w:pStyle w:val="Standard"/>
        <w:autoSpaceDE w:val="0"/>
        <w:jc w:val="center"/>
        <w:rPr>
          <w:rFonts w:ascii="Arial" w:eastAsia="ComicSansMS" w:hAnsi="Arial" w:cs="Arial"/>
        </w:rPr>
      </w:pPr>
    </w:p>
    <w:p w14:paraId="34F0484E" w14:textId="77777777" w:rsidR="00CC3980" w:rsidRDefault="00CC3980">
      <w:pPr>
        <w:pStyle w:val="Standard"/>
        <w:autoSpaceDE w:val="0"/>
        <w:jc w:val="center"/>
        <w:rPr>
          <w:rFonts w:ascii="Arial" w:eastAsia="ComicSansMS" w:hAnsi="Arial" w:cs="Arial"/>
        </w:rPr>
      </w:pPr>
    </w:p>
    <w:p w14:paraId="01129ED9" w14:textId="77777777" w:rsidR="00CC3980" w:rsidRDefault="00000000">
      <w:pPr>
        <w:pStyle w:val="Standard"/>
        <w:autoSpaceDE w:val="0"/>
        <w:jc w:val="center"/>
        <w:rPr>
          <w:rFonts w:ascii="Arial" w:eastAsia="ComicSansMS" w:hAnsi="Arial" w:cs="Arial"/>
        </w:rPr>
      </w:pPr>
      <w:r>
        <w:rPr>
          <w:rFonts w:ascii="Arial" w:eastAsia="ComicSansMS" w:hAnsi="Arial" w:cs="Arial"/>
        </w:rPr>
        <w:t>« En quoi ces expériences montrent-elles que la reproduction sexuée implique deux cellules ? »</w:t>
      </w:r>
    </w:p>
    <w:p w14:paraId="42649B63" w14:textId="77777777" w:rsidR="00CC3980" w:rsidRDefault="00CC3980">
      <w:pPr>
        <w:pStyle w:val="Standard"/>
        <w:autoSpaceDE w:val="0"/>
        <w:jc w:val="center"/>
      </w:pPr>
    </w:p>
    <w:sectPr w:rsidR="00CC3980">
      <w:pgSz w:w="11906" w:h="16838"/>
      <w:pgMar w:top="505" w:right="438" w:bottom="433" w:left="39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E5304D" w14:textId="77777777" w:rsidR="00033B2C" w:rsidRDefault="00033B2C">
      <w:r>
        <w:separator/>
      </w:r>
    </w:p>
  </w:endnote>
  <w:endnote w:type="continuationSeparator" w:id="0">
    <w:p w14:paraId="5490789C" w14:textId="77777777" w:rsidR="00033B2C" w:rsidRDefault="00033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micSansMS">
    <w:altName w:val="Calibri"/>
    <w:charset w:val="00"/>
    <w:family w:val="script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8D5AB4" w14:textId="77777777" w:rsidR="00033B2C" w:rsidRDefault="00033B2C">
      <w:r>
        <w:rPr>
          <w:color w:val="000000"/>
        </w:rPr>
        <w:separator/>
      </w:r>
    </w:p>
  </w:footnote>
  <w:footnote w:type="continuationSeparator" w:id="0">
    <w:p w14:paraId="7035A41E" w14:textId="77777777" w:rsidR="00033B2C" w:rsidRDefault="00033B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23243E"/>
    <w:multiLevelType w:val="multilevel"/>
    <w:tmpl w:val="1B7A87C0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32385818"/>
    <w:multiLevelType w:val="multilevel"/>
    <w:tmpl w:val="AF3C2FB2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36786735"/>
    <w:multiLevelType w:val="multilevel"/>
    <w:tmpl w:val="591258D2"/>
    <w:lvl w:ilvl="0">
      <w:numFmt w:val="bullet"/>
      <w:lvlText w:val=""/>
      <w:lvlJc w:val="left"/>
      <w:pPr>
        <w:ind w:left="792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51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3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5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7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9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1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3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52" w:hanging="360"/>
      </w:pPr>
      <w:rPr>
        <w:rFonts w:ascii="Wingdings" w:hAnsi="Wingdings"/>
      </w:rPr>
    </w:lvl>
  </w:abstractNum>
  <w:abstractNum w:abstractNumId="3" w15:restartNumberingAfterBreak="0">
    <w:nsid w:val="4EE32083"/>
    <w:multiLevelType w:val="multilevel"/>
    <w:tmpl w:val="F1CE3672"/>
    <w:lvl w:ilvl="0">
      <w:numFmt w:val="bullet"/>
      <w:lvlText w:val=""/>
      <w:lvlJc w:val="left"/>
      <w:pPr>
        <w:ind w:left="144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4" w15:restartNumberingAfterBreak="0">
    <w:nsid w:val="5DC9215F"/>
    <w:multiLevelType w:val="multilevel"/>
    <w:tmpl w:val="FC224016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62A05FAD"/>
    <w:multiLevelType w:val="multilevel"/>
    <w:tmpl w:val="82E656F2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67CC5A3F"/>
    <w:multiLevelType w:val="multilevel"/>
    <w:tmpl w:val="FCF27E80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6D0820E7"/>
    <w:multiLevelType w:val="multilevel"/>
    <w:tmpl w:val="CB4E18B6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7ECF0F2E"/>
    <w:multiLevelType w:val="multilevel"/>
    <w:tmpl w:val="2D6E45E0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839492763">
    <w:abstractNumId w:val="5"/>
  </w:num>
  <w:num w:numId="2" w16cid:durableId="2124107739">
    <w:abstractNumId w:val="8"/>
  </w:num>
  <w:num w:numId="3" w16cid:durableId="44645304">
    <w:abstractNumId w:val="4"/>
  </w:num>
  <w:num w:numId="4" w16cid:durableId="289289061">
    <w:abstractNumId w:val="1"/>
  </w:num>
  <w:num w:numId="5" w16cid:durableId="749162023">
    <w:abstractNumId w:val="6"/>
  </w:num>
  <w:num w:numId="6" w16cid:durableId="896819840">
    <w:abstractNumId w:val="7"/>
  </w:num>
  <w:num w:numId="7" w16cid:durableId="677118306">
    <w:abstractNumId w:val="0"/>
  </w:num>
  <w:num w:numId="8" w16cid:durableId="45180029">
    <w:abstractNumId w:val="2"/>
  </w:num>
  <w:num w:numId="9" w16cid:durableId="983797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CC3980"/>
    <w:rsid w:val="00033B2C"/>
    <w:rsid w:val="00225C95"/>
    <w:rsid w:val="006C171C"/>
    <w:rsid w:val="00CC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D046D"/>
  <w15:docId w15:val="{712CABF6-4BB8-46F0-8407-F812C37A3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359</Words>
  <Characters>1976</Characters>
  <Application>Microsoft Office Word</Application>
  <DocSecurity>0</DocSecurity>
  <Lines>16</Lines>
  <Paragraphs>4</Paragraphs>
  <ScaleCrop>false</ScaleCrop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Claude Perrin</dc:creator>
  <cp:lastModifiedBy>CLAUDE PERRIN</cp:lastModifiedBy>
  <cp:revision>2</cp:revision>
  <dcterms:created xsi:type="dcterms:W3CDTF">2025-06-26T09:46:00Z</dcterms:created>
  <dcterms:modified xsi:type="dcterms:W3CDTF">2025-06-26T09:46:00Z</dcterms:modified>
</cp:coreProperties>
</file>